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A3C5" w14:textId="77777777" w:rsidR="0065001E" w:rsidRPr="0065001E" w:rsidRDefault="0065001E" w:rsidP="0065001E">
      <w:pPr>
        <w:pStyle w:val="LO-normal"/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2"/>
          <w:szCs w:val="22"/>
        </w:rPr>
      </w:pPr>
    </w:p>
    <w:p w14:paraId="11627AEC" w14:textId="13755868" w:rsidR="0065001E" w:rsidRDefault="00395D90" w:rsidP="00B27DDA">
      <w:pPr>
        <w:pStyle w:val="LO-normal"/>
        <w:ind w:left="425"/>
        <w:jc w:val="right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395D90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>Allegato</w:t>
      </w:r>
      <w:r w:rsidR="0065001E" w:rsidRPr="00395D90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 </w:t>
      </w:r>
      <w:r w:rsidRPr="00395D90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>D</w:t>
      </w:r>
    </w:p>
    <w:p w14:paraId="492AB937" w14:textId="77777777" w:rsidR="00B27DDA" w:rsidRPr="0065001E" w:rsidRDefault="00B27DDA" w:rsidP="00B27DDA">
      <w:pPr>
        <w:pStyle w:val="LO-normal"/>
        <w:ind w:left="425"/>
        <w:jc w:val="right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</w:p>
    <w:p w14:paraId="0A12787E" w14:textId="77777777" w:rsidR="0065001E" w:rsidRPr="0065001E" w:rsidRDefault="0065001E" w:rsidP="00B27DDA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MODULO PER L’ACCREDITAMENTO PER ESERCIZI COMMERCIALI </w:t>
      </w:r>
    </w:p>
    <w:p w14:paraId="01A53B91" w14:textId="77777777" w:rsidR="0065001E" w:rsidRPr="0065001E" w:rsidRDefault="0065001E" w:rsidP="00B27DDA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jc w:val="center"/>
        <w:rPr>
          <w:rFonts w:asciiTheme="minorHAnsi" w:eastAsia="Titillium Web" w:hAnsiTheme="minorHAnsi" w:cstheme="minorHAnsi"/>
          <w:b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 xml:space="preserve">E PER ASSOCIAZIONI SENZA FINI DI LUCRO </w:t>
      </w:r>
    </w:p>
    <w:p w14:paraId="3AEAC939" w14:textId="77777777" w:rsidR="0065001E" w:rsidRPr="0065001E" w:rsidRDefault="0065001E" w:rsidP="00B27DDA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jc w:val="center"/>
        <w:rPr>
          <w:rFonts w:asciiTheme="minorHAnsi" w:eastAsia="Titillium Web" w:hAnsiTheme="minorHAnsi" w:cstheme="minorHAnsi"/>
          <w:color w:val="000000"/>
          <w:sz w:val="24"/>
          <w:szCs w:val="24"/>
        </w:rPr>
      </w:pPr>
      <w:r w:rsidRPr="0065001E">
        <w:rPr>
          <w:rFonts w:asciiTheme="minorHAnsi" w:eastAsia="Titillium Web" w:hAnsiTheme="minorHAnsi" w:cstheme="minorHAnsi"/>
          <w:b/>
          <w:color w:val="000000"/>
          <w:sz w:val="24"/>
          <w:szCs w:val="24"/>
        </w:rPr>
        <w:t>NELL’AMBITO DEL PROGETTO PUGLIA MOBILITY GAME</w:t>
      </w:r>
    </w:p>
    <w:p w14:paraId="5C36553E" w14:textId="77777777" w:rsidR="0065001E" w:rsidRPr="0065001E" w:rsidRDefault="0065001E" w:rsidP="0065001E">
      <w:pPr>
        <w:pStyle w:val="LO-normal"/>
        <w:ind w:left="425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0C7D35E" w14:textId="757C78C8" w:rsidR="0065001E" w:rsidRPr="0065001E" w:rsidRDefault="0065001E" w:rsidP="0065001E">
      <w:pPr>
        <w:pStyle w:val="LO-normal"/>
        <w:spacing w:before="114" w:after="11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 _________________________________________________________________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nato/a nel Comune di _____________________________________________, Prov.(___________)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il _____________________________(gg/mm/</w:t>
      </w:r>
      <w:proofErr w:type="spellStart"/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aaaa</w:t>
      </w:r>
      <w:proofErr w:type="spellEnd"/>
      <w:r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residente a _______________________, Prov.(___________)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Via/Piazza ____________________________ n. civico____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__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_, CAP___________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Codice Fiscale ____________________________________,Cell. ______________________, e-mail _____________________________________________,</w:t>
      </w:r>
    </w:p>
    <w:p w14:paraId="0D045B7F" w14:textId="77777777" w:rsidR="0065001E" w:rsidRPr="0065001E" w:rsidRDefault="0065001E" w:rsidP="0065001E">
      <w:pPr>
        <w:pStyle w:val="LO-normal"/>
        <w:spacing w:before="227" w:after="227"/>
        <w:ind w:left="425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qualità di LEGALE RAPPRESENTANTE/TITOLARE di:</w:t>
      </w:r>
    </w:p>
    <w:p w14:paraId="7B36E044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DENOMINAZIONE ________________________________________________________________,</w:t>
      </w:r>
    </w:p>
    <w:p w14:paraId="034680D6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FORMA GIURIDICA_______________________________________________________________,</w:t>
      </w:r>
    </w:p>
    <w:p w14:paraId="42C951CE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SEDE LEGALE IN VIA ____________________________________________________ N_______,</w:t>
      </w:r>
    </w:p>
    <w:p w14:paraId="4054314B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COMUNE _________________________________________________________ PROV (_______)</w:t>
      </w:r>
    </w:p>
    <w:p w14:paraId="78F3D279" w14:textId="0EEC1EA9" w:rsidR="0065001E" w:rsidRPr="0065001E" w:rsidRDefault="0065001E" w:rsidP="00B27DDA">
      <w:pPr>
        <w:pStyle w:val="LO-normal"/>
        <w:spacing w:before="114" w:after="11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SEDE DELL’ ATTIVITÀ DOVE POTRANNO ESSERE RICEVUTI I VOUCHER (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si specifica che, ai fini dell’ammissibilità alla misura, questa sede deve essere obbligatoriamente nel territorio de</w:t>
      </w:r>
      <w:r w:rsidR="00E175D7">
        <w:rPr>
          <w:rFonts w:asciiTheme="minorHAnsi" w:eastAsia="Arial" w:hAnsiTheme="minorHAnsi" w:cstheme="minorHAnsi"/>
          <w:b/>
          <w:color w:val="000000"/>
          <w:sz w:val="22"/>
          <w:szCs w:val="22"/>
        </w:rPr>
        <w:t>l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="00E175D7">
        <w:rPr>
          <w:rFonts w:asciiTheme="minorHAnsi" w:eastAsia="Arial" w:hAnsiTheme="minorHAnsi" w:cstheme="minorHAnsi"/>
          <w:b/>
          <w:color w:val="000000"/>
          <w:sz w:val="22"/>
          <w:szCs w:val="22"/>
        </w:rPr>
        <w:t>C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omun</w:t>
      </w:r>
      <w:r w:rsidR="00E175D7">
        <w:rPr>
          <w:rFonts w:asciiTheme="minorHAnsi" w:eastAsia="Arial" w:hAnsiTheme="minorHAnsi" w:cstheme="minorHAnsi"/>
          <w:b/>
          <w:color w:val="000000"/>
          <w:sz w:val="22"/>
          <w:szCs w:val="22"/>
        </w:rPr>
        <w:t>e</w:t>
      </w: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di Fasano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) </w:t>
      </w:r>
    </w:p>
    <w:p w14:paraId="3CDE700E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IN VIA ____________________________________________________N_______</w:t>
      </w:r>
    </w:p>
    <w:p w14:paraId="3C7DABEB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COMUNE _________________________________________________________ PROV (_______)</w:t>
      </w:r>
    </w:p>
    <w:p w14:paraId="3C392040" w14:textId="77777777" w:rsidR="0065001E" w:rsidRPr="0065001E" w:rsidRDefault="0065001E" w:rsidP="0065001E">
      <w:pPr>
        <w:pStyle w:val="LO-normal"/>
        <w:spacing w:before="114" w:after="114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CODICE FISCALE /P.IVA ___________________________________________________________</w:t>
      </w:r>
    </w:p>
    <w:p w14:paraId="769714D5" w14:textId="77777777" w:rsidR="0065001E" w:rsidRPr="0065001E" w:rsidRDefault="0065001E" w:rsidP="0065001E">
      <w:pPr>
        <w:pStyle w:val="LO-normal"/>
        <w:spacing w:before="114" w:after="114"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CCIAA/ALBO/ALTRO (</w:t>
      </w:r>
      <w:r w:rsidRPr="0065001E">
        <w:rPr>
          <w:rFonts w:asciiTheme="minorHAnsi" w:eastAsia="Arial" w:hAnsiTheme="minorHAnsi" w:cstheme="minorHAnsi"/>
          <w:i/>
          <w:color w:val="000000"/>
          <w:sz w:val="22"/>
          <w:szCs w:val="22"/>
        </w:rPr>
        <w:t>specificare</w:t>
      </w: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) DI _________________________________N_______________ PEC___________________________ATECO____________________</w:t>
      </w:r>
    </w:p>
    <w:p w14:paraId="1D072A90" w14:textId="77777777" w:rsidR="0065001E" w:rsidRPr="0065001E" w:rsidRDefault="0065001E" w:rsidP="00B27DDA">
      <w:pPr>
        <w:pStyle w:val="LO-normal"/>
        <w:spacing w:before="170" w:after="5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i/>
          <w:color w:val="000000"/>
          <w:sz w:val="22"/>
          <w:szCs w:val="22"/>
        </w:rPr>
        <w:t>Consapevole delle sanzioni stabilite dal DPR n. 445 del 28/12/2000, per chi attesta il falso, sotto la propria responsabilità.</w:t>
      </w:r>
    </w:p>
    <w:p w14:paraId="36F8A177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7B57332F" w14:textId="77777777" w:rsidR="0065001E" w:rsidRPr="0065001E" w:rsidRDefault="0065001E" w:rsidP="0065001E">
      <w:pPr>
        <w:pStyle w:val="LO-normal"/>
        <w:spacing w:before="57" w:after="57"/>
        <w:ind w:left="3600" w:firstLine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RICHIEDE DI:</w:t>
      </w:r>
    </w:p>
    <w:p w14:paraId="5B5393EC" w14:textId="77777777" w:rsidR="0065001E" w:rsidRPr="0065001E" w:rsidRDefault="0065001E" w:rsidP="0065001E">
      <w:pPr>
        <w:pStyle w:val="LO-normal"/>
        <w:spacing w:before="57" w:after="57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05EBCB2" w14:textId="5746D7A2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b/>
          <w:color w:val="000000"/>
          <w:sz w:val="22"/>
          <w:szCs w:val="22"/>
        </w:rPr>
        <w:t>essere accreditato per il progetto PUGLIA MOBILITY GAME, in qualità di</w:t>
      </w:r>
      <w:r w:rsidR="00DC1EDA">
        <w:rPr>
          <w:rFonts w:asciiTheme="minorHAnsi" w:eastAsia="Arial" w:hAnsiTheme="minorHAnsi" w:cstheme="minorHAnsi"/>
          <w:b/>
          <w:color w:val="000000"/>
          <w:sz w:val="22"/>
          <w:szCs w:val="22"/>
        </w:rPr>
        <w:t>:</w:t>
      </w:r>
      <w:bookmarkStart w:id="0" w:name="_GoBack"/>
      <w:bookmarkEnd w:id="0"/>
    </w:p>
    <w:p w14:paraId="3D79CB16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470DD58" w14:textId="77777777"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36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="Segoe UI Symbol" w:eastAsia="Titillium Web" w:hAnsi="Segoe UI Symbol" w:cs="Segoe UI Symbol"/>
          <w:color w:val="181617"/>
          <w:sz w:val="22"/>
          <w:szCs w:val="22"/>
        </w:rPr>
        <w:t>☐</w:t>
      </w:r>
      <w:r w:rsidRPr="0065001E">
        <w:rPr>
          <w:rFonts w:asciiTheme="minorHAnsi" w:eastAsia="Titillium Web" w:hAnsiTheme="minorHAnsi" w:cstheme="minorHAnsi"/>
          <w:color w:val="181617"/>
          <w:sz w:val="22"/>
          <w:szCs w:val="22"/>
        </w:rPr>
        <w:t xml:space="preserve"> Attività commerciale di vicinato </w:t>
      </w:r>
    </w:p>
    <w:p w14:paraId="78E81DFB" w14:textId="77777777"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36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="Segoe UI Symbol" w:eastAsia="Titillium Web" w:hAnsi="Segoe UI Symbol" w:cs="Segoe UI Symbol"/>
          <w:color w:val="000000"/>
          <w:sz w:val="22"/>
          <w:szCs w:val="22"/>
        </w:rPr>
        <w:t>☐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Associazione senza fini di lucro</w:t>
      </w:r>
    </w:p>
    <w:p w14:paraId="7BD31C0B" w14:textId="77777777" w:rsidR="0065001E" w:rsidRPr="0065001E" w:rsidRDefault="0065001E" w:rsidP="0065001E">
      <w:pPr>
        <w:pStyle w:val="LO-normal"/>
        <w:tabs>
          <w:tab w:val="left" w:pos="709"/>
          <w:tab w:val="left" w:pos="1134"/>
        </w:tabs>
        <w:spacing w:line="276" w:lineRule="auto"/>
        <w:ind w:left="720" w:right="104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</w:p>
    <w:p w14:paraId="6CE7C78E" w14:textId="77777777" w:rsidR="0065001E" w:rsidRPr="0065001E" w:rsidRDefault="0065001E" w:rsidP="0065001E">
      <w:pPr>
        <w:pStyle w:val="LO-normal"/>
        <w:spacing w:before="57" w:after="57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Arial" w:hAnsiTheme="minorHAnsi" w:cstheme="minorHAnsi"/>
          <w:color w:val="000000"/>
          <w:sz w:val="22"/>
          <w:szCs w:val="22"/>
        </w:rPr>
        <w:t>A tale scopo fornisce i seguenti dati:</w:t>
      </w:r>
    </w:p>
    <w:tbl>
      <w:tblPr>
        <w:tblW w:w="9871" w:type="dxa"/>
        <w:tblLook w:val="0000" w:firstRow="0" w:lastRow="0" w:firstColumn="0" w:lastColumn="0" w:noHBand="0" w:noVBand="0"/>
      </w:tblPr>
      <w:tblGrid>
        <w:gridCol w:w="3689"/>
        <w:gridCol w:w="6182"/>
      </w:tblGrid>
      <w:tr w:rsidR="0065001E" w:rsidRPr="0065001E" w14:paraId="50E9FB90" w14:textId="77777777" w:rsidTr="00F472E4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92A4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b/>
                <w:color w:val="000000"/>
                <w:sz w:val="22"/>
                <w:szCs w:val="22"/>
              </w:rPr>
              <w:t>REFERENTE</w:t>
            </w:r>
            <w:r w:rsidRPr="0065001E"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6164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5001E" w:rsidRPr="0065001E" w14:paraId="0B438392" w14:textId="77777777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4B308" w14:textId="77777777" w:rsidR="0065001E" w:rsidRPr="0065001E" w:rsidRDefault="0065001E" w:rsidP="00F472E4">
            <w:pPr>
              <w:pStyle w:val="LO-normal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0D14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999999"/>
                <w:sz w:val="22"/>
                <w:szCs w:val="22"/>
              </w:rPr>
            </w:pPr>
          </w:p>
        </w:tc>
      </w:tr>
      <w:tr w:rsidR="0065001E" w:rsidRPr="0065001E" w14:paraId="091066CB" w14:textId="77777777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4092" w14:textId="77777777" w:rsidR="0065001E" w:rsidRPr="0065001E" w:rsidRDefault="0065001E" w:rsidP="00F472E4">
            <w:pPr>
              <w:pStyle w:val="LO-normal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  <w:t>E MAIL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F44A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999999"/>
                <w:sz w:val="22"/>
                <w:szCs w:val="22"/>
              </w:rPr>
            </w:pPr>
          </w:p>
        </w:tc>
      </w:tr>
      <w:tr w:rsidR="0065001E" w:rsidRPr="0065001E" w14:paraId="526F9EEB" w14:textId="77777777" w:rsidTr="00F472E4"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3E28" w14:textId="77777777" w:rsidR="0065001E" w:rsidRPr="0065001E" w:rsidRDefault="0065001E" w:rsidP="00F472E4">
            <w:pPr>
              <w:pStyle w:val="LO-normal"/>
              <w:widowControl w:val="0"/>
              <w:spacing w:line="276" w:lineRule="auto"/>
              <w:jc w:val="right"/>
              <w:rPr>
                <w:rFonts w:asciiTheme="minorHAnsi" w:eastAsia="Titillium Web" w:hAnsiTheme="minorHAnsi" w:cstheme="minorHAnsi"/>
                <w:i/>
                <w:color w:val="000000"/>
                <w:sz w:val="22"/>
                <w:szCs w:val="22"/>
              </w:rPr>
            </w:pPr>
            <w:r w:rsidRPr="0065001E">
              <w:rPr>
                <w:rFonts w:asciiTheme="minorHAnsi" w:eastAsia="Titillium Web" w:hAnsiTheme="minorHAnsi" w:cstheme="minorHAnsi"/>
                <w:i/>
                <w:color w:val="454545"/>
                <w:sz w:val="22"/>
                <w:szCs w:val="22"/>
              </w:rPr>
              <w:t>NUMERO DI TELEFONO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5827" w14:textId="77777777" w:rsidR="0065001E" w:rsidRPr="0065001E" w:rsidRDefault="0065001E" w:rsidP="00F472E4">
            <w:pPr>
              <w:pStyle w:val="LO-normal"/>
              <w:jc w:val="both"/>
              <w:rPr>
                <w:rFonts w:asciiTheme="minorHAnsi" w:eastAsia="Titillium Web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F30738A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14:paraId="20CD4AA1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</w:p>
    <w:p w14:paraId="7EB4BFA0" w14:textId="6FA9E3B9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844BB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e fornisce il consenso </w:t>
      </w:r>
      <w:r w:rsidRPr="00844BB5">
        <w:rPr>
          <w:rFonts w:asciiTheme="minorHAnsi" w:eastAsia="Arial" w:hAnsiTheme="minorHAnsi" w:cstheme="minorHAnsi"/>
          <w:color w:val="000000"/>
          <w:sz w:val="22"/>
          <w:szCs w:val="22"/>
        </w:rPr>
        <w:t>per la pubblicazione sul sito internet dei comuni di Monopoli, Fasano e Polignano a mare, sul sito internet dell’Università degli Studi di Bari, sul sito internet del progetto PMG, e sull’App PIN BIKE, affinché i soggetti beneficiari interessati possano essere messi a conoscenza della possibilità di utilizzo dei voucher.</w:t>
      </w:r>
    </w:p>
    <w:p w14:paraId="63D322C7" w14:textId="77777777" w:rsidR="0065001E" w:rsidRPr="00B27DDA" w:rsidRDefault="0065001E" w:rsidP="00844BB5">
      <w:pPr>
        <w:pStyle w:val="LO-normal"/>
        <w:spacing w:before="57" w:after="120"/>
        <w:jc w:val="center"/>
        <w:rPr>
          <w:rFonts w:asciiTheme="minorHAnsi" w:eastAsia="Titillium Web" w:hAnsiTheme="minorHAnsi" w:cstheme="minorHAnsi"/>
          <w:b/>
          <w:color w:val="000000"/>
          <w:sz w:val="22"/>
          <w:szCs w:val="22"/>
          <w:u w:val="single"/>
        </w:rPr>
      </w:pPr>
      <w:r w:rsidRPr="00B27DDA">
        <w:rPr>
          <w:rFonts w:asciiTheme="minorHAnsi" w:eastAsia="Titillium Web" w:hAnsiTheme="minorHAnsi" w:cstheme="minorHAnsi"/>
          <w:b/>
          <w:color w:val="000000"/>
          <w:sz w:val="22"/>
          <w:szCs w:val="22"/>
          <w:u w:val="single"/>
        </w:rPr>
        <w:t>DICHIARA</w:t>
      </w:r>
    </w:p>
    <w:p w14:paraId="35EA0B87" w14:textId="3AF19161" w:rsidR="0065001E" w:rsidRPr="0065001E" w:rsidRDefault="00B27DDA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>
        <w:rPr>
          <w:rFonts w:asciiTheme="minorHAnsi" w:eastAsia="Titillium Web" w:hAnsiTheme="minorHAnsi" w:cstheme="minorHAnsi"/>
          <w:color w:val="000000"/>
          <w:sz w:val="22"/>
          <w:szCs w:val="22"/>
        </w:rPr>
        <w:t>d</w:t>
      </w:r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 aver preso visione della manifestazione di interesse in oggetto e di accettarne tutte le disposizioni</w:t>
      </w:r>
    </w:p>
    <w:p w14:paraId="32463FB3" w14:textId="73CED4CC" w:rsidR="0065001E" w:rsidRPr="00B27DDA" w:rsidRDefault="0065001E" w:rsidP="00844BB5">
      <w:pPr>
        <w:pStyle w:val="LO-normal"/>
        <w:spacing w:before="120" w:after="120"/>
        <w:jc w:val="center"/>
        <w:rPr>
          <w:rFonts w:asciiTheme="minorHAnsi" w:eastAsia="Titillium Web" w:hAnsiTheme="minorHAnsi" w:cstheme="minorHAnsi"/>
          <w:b/>
          <w:color w:val="000000"/>
          <w:sz w:val="22"/>
          <w:szCs w:val="22"/>
          <w:u w:val="single"/>
        </w:rPr>
      </w:pPr>
      <w:r w:rsidRPr="00B27DDA">
        <w:rPr>
          <w:rFonts w:asciiTheme="minorHAnsi" w:eastAsia="Titillium Web" w:hAnsiTheme="minorHAnsi" w:cstheme="minorHAnsi"/>
          <w:b/>
          <w:color w:val="000000"/>
          <w:sz w:val="22"/>
          <w:szCs w:val="22"/>
          <w:u w:val="single"/>
        </w:rPr>
        <w:t>DICHIARA INOLTRE</w:t>
      </w:r>
    </w:p>
    <w:p w14:paraId="4C0678F0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di essere stato informato ai sensi dell’art. 13 Reg. UE n. 679/2016 “Regolamento generale sulla protezione dei dati” circa le seguenti circostanze:</w:t>
      </w:r>
    </w:p>
    <w:p w14:paraId="4DE1E208" w14:textId="18153B82" w:rsidR="00751915" w:rsidRPr="007A7C2E" w:rsidRDefault="00751915" w:rsidP="00751915">
      <w:pPr>
        <w:autoSpaceDN w:val="0"/>
        <w:spacing w:line="276" w:lineRule="auto"/>
        <w:jc w:val="both"/>
        <w:rPr>
          <w:rFonts w:cstheme="minorHAnsi"/>
          <w:sz w:val="22"/>
          <w:szCs w:val="22"/>
        </w:rPr>
      </w:pPr>
      <w:r w:rsidRPr="00844BB5">
        <w:rPr>
          <w:rFonts w:eastAsia="Times New Roman" w:cstheme="minorHAnsi"/>
          <w:sz w:val="22"/>
          <w:szCs w:val="22"/>
        </w:rPr>
        <w:t>Il Titolare del trattamento</w:t>
      </w:r>
      <w:r w:rsidRPr="009C7261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 xml:space="preserve">dati </w:t>
      </w:r>
      <w:r w:rsidRPr="009C7261">
        <w:rPr>
          <w:rFonts w:eastAsia="Times New Roman" w:cstheme="minorHAnsi"/>
          <w:sz w:val="22"/>
          <w:szCs w:val="22"/>
        </w:rPr>
        <w:t xml:space="preserve">ai sensi del Regolamento UE 2016/679 (di seguito “GDPR”) </w:t>
      </w:r>
      <w:r w:rsidR="0065001E" w:rsidRPr="001F5E1B">
        <w:rPr>
          <w:rFonts w:eastAsia="Titillium Web" w:cstheme="minorHAnsi"/>
          <w:color w:val="000000"/>
          <w:sz w:val="22"/>
          <w:szCs w:val="22"/>
        </w:rPr>
        <w:t>è l’Università degli Studi di Bari</w:t>
      </w:r>
      <w:r w:rsidRPr="001F5E1B">
        <w:rPr>
          <w:rFonts w:eastAsia="Times New Roman" w:cstheme="minorHAnsi"/>
          <w:sz w:val="22"/>
          <w:szCs w:val="22"/>
        </w:rPr>
        <w:t>, rappresentato dal Rettore, che agisce esclusivamente in nome e per conto e nell'interesse dell'Ente che rappresenta, ai sensi delle vigenti disposizioni di legge,</w:t>
      </w:r>
    </w:p>
    <w:p w14:paraId="2F5A70E5" w14:textId="589320CB" w:rsidR="0065001E" w:rsidRPr="0065001E" w:rsidRDefault="0065001E" w:rsidP="00B27DDA">
      <w:pPr>
        <w:pStyle w:val="LO-normal"/>
        <w:numPr>
          <w:ilvl w:val="0"/>
          <w:numId w:val="1"/>
        </w:numPr>
        <w:spacing w:before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che conserverà i suoi dati esclusivamente per il periodo indicato dalle normative che regolano le proprie attività istituzionali</w:t>
      </w:r>
    </w:p>
    <w:p w14:paraId="3C8EBAA3" w14:textId="6D4766D5" w:rsidR="00751915" w:rsidRDefault="00B27DDA" w:rsidP="00B27DDA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>
        <w:rPr>
          <w:rFonts w:asciiTheme="minorHAnsi" w:eastAsia="Titillium Web" w:hAnsiTheme="minorHAnsi" w:cstheme="minorHAnsi"/>
          <w:color w:val="000000"/>
          <w:sz w:val="22"/>
          <w:szCs w:val="22"/>
        </w:rPr>
        <w:t>i</w:t>
      </w:r>
      <w:r w:rsidR="0065001E"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dati di contatto del responsabile della protezione dei dati personali: </w:t>
      </w:r>
      <w:hyperlink r:id="rId10" w:history="1">
        <w:r w:rsidR="00751915" w:rsidRPr="004C7D70">
          <w:rPr>
            <w:rStyle w:val="Collegamentoipertestuale"/>
            <w:rFonts w:asciiTheme="minorHAnsi" w:eastAsia="Titillium Web" w:hAnsiTheme="minorHAnsi" w:cstheme="minorHAnsi"/>
            <w:sz w:val="22"/>
            <w:szCs w:val="22"/>
          </w:rPr>
          <w:t>rpd.uniba@uniba.it</w:t>
        </w:r>
      </w:hyperlink>
    </w:p>
    <w:p w14:paraId="7D759CE3" w14:textId="29294018" w:rsidR="0065001E" w:rsidRPr="00751915" w:rsidRDefault="0065001E" w:rsidP="00B27DDA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844BB5">
        <w:rPr>
          <w:rFonts w:asciiTheme="minorHAnsi" w:eastAsia="Titillium Web" w:hAnsiTheme="minorHAnsi" w:cstheme="minorHAnsi"/>
          <w:color w:val="000000"/>
          <w:sz w:val="22"/>
          <w:szCs w:val="22"/>
        </w:rPr>
        <w:t>Responsabile del trattamento</w:t>
      </w:r>
      <w:r w:rsidRPr="0075191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è </w:t>
      </w:r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FB Innovation </w:t>
      </w:r>
      <w:proofErr w:type="spellStart"/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>s.r.l.s</w:t>
      </w:r>
      <w:proofErr w:type="spellEnd"/>
      <w:r w:rsidR="007020B8" w:rsidRPr="007020B8">
        <w:rPr>
          <w:rFonts w:asciiTheme="minorHAnsi" w:eastAsia="Titillium Web" w:hAnsiTheme="minorHAnsi" w:cstheme="minorHAnsi"/>
          <w:color w:val="000000"/>
          <w:sz w:val="22"/>
          <w:szCs w:val="22"/>
        </w:rPr>
        <w:t>.</w:t>
      </w:r>
      <w:r w:rsidR="007020B8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, rappresentato da </w:t>
      </w:r>
      <w:r w:rsidR="004C1316" w:rsidRPr="004C1316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Domenica Antonietta </w:t>
      </w:r>
      <w:proofErr w:type="spellStart"/>
      <w:r w:rsidR="004C1316" w:rsidRPr="004C1316">
        <w:rPr>
          <w:rFonts w:asciiTheme="minorHAnsi" w:eastAsia="Titillium Web" w:hAnsiTheme="minorHAnsi" w:cstheme="minorHAnsi"/>
          <w:color w:val="000000"/>
          <w:sz w:val="22"/>
          <w:szCs w:val="22"/>
        </w:rPr>
        <w:t>Minafra</w:t>
      </w:r>
      <w:proofErr w:type="spellEnd"/>
      <w:r w:rsidR="004C1316" w:rsidRPr="004C1316">
        <w:rPr>
          <w:rFonts w:asciiTheme="minorHAnsi" w:eastAsia="Titillium Web" w:hAnsiTheme="minorHAnsi" w:cstheme="minorHAnsi"/>
          <w:color w:val="000000"/>
          <w:sz w:val="22"/>
          <w:szCs w:val="22"/>
        </w:rPr>
        <w:t>, nata a Ruvo di Puglia il 30/07/1962</w:t>
      </w:r>
    </w:p>
    <w:p w14:paraId="2410A608" w14:textId="2E8CA3E0" w:rsidR="0065001E" w:rsidRPr="0065001E" w:rsidRDefault="00B27DDA" w:rsidP="00B27DDA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>
        <w:rPr>
          <w:rFonts w:asciiTheme="minorHAnsi" w:eastAsia="Titillium Web" w:hAnsiTheme="minorHAnsi" w:cstheme="minorHAnsi"/>
          <w:color w:val="000000"/>
          <w:sz w:val="22"/>
          <w:szCs w:val="22"/>
        </w:rPr>
        <w:t>i</w:t>
      </w:r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dati forniti verranno </w:t>
      </w:r>
      <w:r w:rsidR="0065001E" w:rsidRPr="00844BB5">
        <w:rPr>
          <w:rFonts w:asciiTheme="minorHAnsi" w:eastAsia="Titillium Web" w:hAnsiTheme="minorHAnsi" w:cstheme="minorHAnsi"/>
          <w:color w:val="000000"/>
          <w:sz w:val="22"/>
          <w:szCs w:val="22"/>
        </w:rPr>
        <w:t>trattati dal</w:t>
      </w:r>
      <w:r w:rsidRPr="00844BB5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Comune di Fasano</w:t>
      </w:r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anche in forma elettronica, ai fini del progetto Puglia </w:t>
      </w:r>
      <w:proofErr w:type="spellStart"/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Mobility</w:t>
      </w:r>
      <w:proofErr w:type="spellEnd"/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Game</w:t>
      </w:r>
    </w:p>
    <w:p w14:paraId="2DBE343C" w14:textId="03DC08A8" w:rsidR="0065001E" w:rsidRPr="0065001E" w:rsidRDefault="00B27DDA" w:rsidP="00B27DDA">
      <w:pPr>
        <w:pStyle w:val="LO-normal"/>
        <w:numPr>
          <w:ilvl w:val="0"/>
          <w:numId w:val="1"/>
        </w:numPr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>
        <w:rPr>
          <w:rFonts w:asciiTheme="minorHAnsi" w:eastAsia="Titillium Web" w:hAnsiTheme="minorHAnsi" w:cstheme="minorHAnsi"/>
          <w:color w:val="000000"/>
          <w:sz w:val="22"/>
          <w:szCs w:val="22"/>
        </w:rPr>
        <w:t>i</w:t>
      </w:r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 conferimento dei dati è obbligatorio per lo svolgimento dei compiti amministrativi richiesti. In caso di rifiuto di conferimento dei dati richiesti non si potrà dare seguito alle richieste avanzate ed alle istanze inoltrate</w:t>
      </w:r>
    </w:p>
    <w:p w14:paraId="74E6A587" w14:textId="06A50DBC" w:rsidR="0065001E" w:rsidRPr="0065001E" w:rsidRDefault="00B27DDA" w:rsidP="00B27DDA">
      <w:pPr>
        <w:pStyle w:val="LO-normal"/>
        <w:numPr>
          <w:ilvl w:val="0"/>
          <w:numId w:val="1"/>
        </w:numPr>
        <w:spacing w:after="120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>
        <w:rPr>
          <w:rFonts w:asciiTheme="minorHAnsi" w:eastAsia="Titillium Web" w:hAnsiTheme="minorHAnsi" w:cstheme="minorHAnsi"/>
          <w:color w:val="000000"/>
          <w:sz w:val="22"/>
          <w:szCs w:val="22"/>
        </w:rPr>
        <w:t>i</w:t>
      </w:r>
      <w:r w:rsidR="0065001E"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 xml:space="preserve"> dati saranno comunicati ai competenti uffici per i controlli.</w:t>
      </w:r>
    </w:p>
    <w:p w14:paraId="4F69340A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Il/la dichiarante potrà accedere ai dati personali che lo/la riguardano, di chiederne la rettifica, la limitazione o la cancellazione se incompleti, erronei o raccolti in violazione della legge, nonché di opporsi al loro trattamento per motivi legittimi rivolgendo le richieste al Responsabile della protezione dei dati.</w:t>
      </w:r>
    </w:p>
    <w:p w14:paraId="5FB1B1D6" w14:textId="59E09242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Può inoltre proporre reclamo al garante per la protezione dei dati personali, seguendo le indicazioni riportate sul sito dell’Autorità di controllo (http://www.garanteprivacy.it/web/guest/home/docweb/-/docweb-display/docweb/4535524).</w:t>
      </w:r>
    </w:p>
    <w:p w14:paraId="3F004FCF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</w:p>
    <w:p w14:paraId="0A0295B7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Letto, confermato e sottoscritto</w:t>
      </w:r>
    </w:p>
    <w:p w14:paraId="203634F8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>Luogo e data</w:t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color w:val="000000"/>
          <w:sz w:val="22"/>
          <w:szCs w:val="22"/>
        </w:rPr>
        <w:tab/>
        <w:t>Firma</w:t>
      </w:r>
    </w:p>
    <w:p w14:paraId="5A9ADD5E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</w:pPr>
    </w:p>
    <w:p w14:paraId="022B3FBC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>________________</w:t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</w:r>
      <w:r w:rsidRPr="0065001E">
        <w:rPr>
          <w:rFonts w:asciiTheme="minorHAnsi" w:eastAsia="Titillium Web" w:hAnsiTheme="minorHAnsi" w:cstheme="minorHAnsi"/>
          <w:iCs/>
          <w:color w:val="000000"/>
          <w:sz w:val="22"/>
          <w:szCs w:val="22"/>
        </w:rPr>
        <w:tab/>
        <w:t>_____________________</w:t>
      </w:r>
    </w:p>
    <w:p w14:paraId="5038C7F1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14:paraId="2D5B4EAF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</w:p>
    <w:p w14:paraId="22E649CC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/>
          <w:color w:val="000000"/>
          <w:sz w:val="22"/>
          <w:szCs w:val="22"/>
        </w:rPr>
        <w:t>ALLEGATI:</w:t>
      </w:r>
    </w:p>
    <w:p w14:paraId="77A9CFC1" w14:textId="77777777" w:rsidR="0065001E" w:rsidRPr="0065001E" w:rsidRDefault="0065001E" w:rsidP="0065001E">
      <w:pPr>
        <w:pStyle w:val="LO-normal"/>
        <w:spacing w:before="57" w:after="57"/>
        <w:jc w:val="both"/>
        <w:rPr>
          <w:rFonts w:asciiTheme="minorHAnsi" w:eastAsia="Titillium Web" w:hAnsiTheme="minorHAnsi" w:cstheme="minorHAnsi"/>
          <w:i/>
          <w:color w:val="000000"/>
          <w:sz w:val="22"/>
          <w:szCs w:val="22"/>
        </w:rPr>
      </w:pPr>
      <w:r w:rsidRPr="0065001E">
        <w:rPr>
          <w:rFonts w:asciiTheme="minorHAnsi" w:eastAsia="Titillium Web" w:hAnsiTheme="minorHAnsi" w:cstheme="minorHAnsi"/>
          <w:i/>
          <w:color w:val="000000"/>
          <w:sz w:val="22"/>
          <w:szCs w:val="22"/>
        </w:rPr>
        <w:t>DOCUMENTO D’IDENTITÀ IN CORSO DI VALIDITÀ DEL SOTTOSCRITTORE</w:t>
      </w:r>
    </w:p>
    <w:p w14:paraId="7D6CB37B" w14:textId="63F63057" w:rsidR="00601959" w:rsidRPr="0065001E" w:rsidRDefault="00601959" w:rsidP="0065001E">
      <w:pPr>
        <w:rPr>
          <w:rFonts w:cstheme="minorHAnsi"/>
          <w:sz w:val="22"/>
          <w:szCs w:val="22"/>
        </w:rPr>
      </w:pPr>
    </w:p>
    <w:sectPr w:rsidR="00601959" w:rsidRPr="0065001E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32120" w14:textId="77777777" w:rsidR="001D6EC7" w:rsidRDefault="001D6EC7" w:rsidP="00746C04">
      <w:r>
        <w:separator/>
      </w:r>
    </w:p>
  </w:endnote>
  <w:endnote w:type="continuationSeparator" w:id="0">
    <w:p w14:paraId="3DFD40A5" w14:textId="77777777" w:rsidR="001D6EC7" w:rsidRDefault="001D6EC7" w:rsidP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8E664D" w14:textId="1FE7A07B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A1001E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9A9F65" w14:textId="6E19C162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222D6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40C73074" w14:textId="040827B0"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7E74981" wp14:editId="6A1302F9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5F19" w14:textId="77777777" w:rsidR="001D6EC7" w:rsidRDefault="001D6EC7" w:rsidP="00746C04">
      <w:r>
        <w:separator/>
      </w:r>
    </w:p>
  </w:footnote>
  <w:footnote w:type="continuationSeparator" w:id="0">
    <w:p w14:paraId="285CD3C3" w14:textId="77777777" w:rsidR="001D6EC7" w:rsidRDefault="001D6EC7" w:rsidP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EE6A" w14:textId="51DEE0BB" w:rsidR="0042079C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0AD60AB" wp14:editId="3A523650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7E506" w14:textId="73B069FC" w:rsidR="0042079C" w:rsidRDefault="004207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D0984"/>
    <w:multiLevelType w:val="multilevel"/>
    <w:tmpl w:val="93BC3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91094"/>
    <w:rsid w:val="00092BB0"/>
    <w:rsid w:val="00093491"/>
    <w:rsid w:val="00094360"/>
    <w:rsid w:val="00096DFF"/>
    <w:rsid w:val="000975CA"/>
    <w:rsid w:val="000D1BEF"/>
    <w:rsid w:val="000E1EFE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72B5E"/>
    <w:rsid w:val="00186585"/>
    <w:rsid w:val="00186759"/>
    <w:rsid w:val="001A7360"/>
    <w:rsid w:val="001B7A86"/>
    <w:rsid w:val="001C0B2C"/>
    <w:rsid w:val="001C24B9"/>
    <w:rsid w:val="001C68A8"/>
    <w:rsid w:val="001D6EC7"/>
    <w:rsid w:val="001D70E3"/>
    <w:rsid w:val="001F0DA1"/>
    <w:rsid w:val="001F5E1B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9331E"/>
    <w:rsid w:val="00293C0B"/>
    <w:rsid w:val="002A3AF6"/>
    <w:rsid w:val="002B22BF"/>
    <w:rsid w:val="002B2921"/>
    <w:rsid w:val="002D2CC9"/>
    <w:rsid w:val="002D6B53"/>
    <w:rsid w:val="002D7E38"/>
    <w:rsid w:val="002E4324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443F"/>
    <w:rsid w:val="00370F6C"/>
    <w:rsid w:val="0037130C"/>
    <w:rsid w:val="0037700E"/>
    <w:rsid w:val="00380FA1"/>
    <w:rsid w:val="003910A7"/>
    <w:rsid w:val="00392388"/>
    <w:rsid w:val="00395D90"/>
    <w:rsid w:val="003A767C"/>
    <w:rsid w:val="003C5D7D"/>
    <w:rsid w:val="003D0BB6"/>
    <w:rsid w:val="003E12FA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3DE2"/>
    <w:rsid w:val="004411B0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1316"/>
    <w:rsid w:val="004C38CD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78DB"/>
    <w:rsid w:val="005A05AB"/>
    <w:rsid w:val="005A225E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47402"/>
    <w:rsid w:val="0065001E"/>
    <w:rsid w:val="00656709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20B8"/>
    <w:rsid w:val="00703D24"/>
    <w:rsid w:val="00721F33"/>
    <w:rsid w:val="00724CDC"/>
    <w:rsid w:val="00732CF2"/>
    <w:rsid w:val="00746C04"/>
    <w:rsid w:val="00751915"/>
    <w:rsid w:val="00751A3F"/>
    <w:rsid w:val="00767B7A"/>
    <w:rsid w:val="0077647E"/>
    <w:rsid w:val="007819ED"/>
    <w:rsid w:val="00784982"/>
    <w:rsid w:val="00786F14"/>
    <w:rsid w:val="00795C00"/>
    <w:rsid w:val="007A1013"/>
    <w:rsid w:val="007A1129"/>
    <w:rsid w:val="007A7C2E"/>
    <w:rsid w:val="007B4BD8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A84"/>
    <w:rsid w:val="00823737"/>
    <w:rsid w:val="00825B15"/>
    <w:rsid w:val="00826E1A"/>
    <w:rsid w:val="00844BB5"/>
    <w:rsid w:val="00845B0E"/>
    <w:rsid w:val="00852481"/>
    <w:rsid w:val="00866191"/>
    <w:rsid w:val="00876689"/>
    <w:rsid w:val="00877E1B"/>
    <w:rsid w:val="00884132"/>
    <w:rsid w:val="008A018B"/>
    <w:rsid w:val="008A4F7E"/>
    <w:rsid w:val="008A559D"/>
    <w:rsid w:val="008B4C15"/>
    <w:rsid w:val="008C1264"/>
    <w:rsid w:val="008D3403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B2153"/>
    <w:rsid w:val="009B3A05"/>
    <w:rsid w:val="009B3A3B"/>
    <w:rsid w:val="009B7A18"/>
    <w:rsid w:val="009C15BC"/>
    <w:rsid w:val="009C7261"/>
    <w:rsid w:val="009D353F"/>
    <w:rsid w:val="009E36BD"/>
    <w:rsid w:val="009F5025"/>
    <w:rsid w:val="00A20972"/>
    <w:rsid w:val="00A22F0B"/>
    <w:rsid w:val="00A31285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E108E"/>
    <w:rsid w:val="00AE4A43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27DDA"/>
    <w:rsid w:val="00B34222"/>
    <w:rsid w:val="00B34498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3A5"/>
    <w:rsid w:val="00CA5766"/>
    <w:rsid w:val="00CA5F74"/>
    <w:rsid w:val="00CB3B8C"/>
    <w:rsid w:val="00CB538F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365D1"/>
    <w:rsid w:val="00D46F7E"/>
    <w:rsid w:val="00D53FF4"/>
    <w:rsid w:val="00D55ECC"/>
    <w:rsid w:val="00D563FF"/>
    <w:rsid w:val="00D57EAA"/>
    <w:rsid w:val="00D669F1"/>
    <w:rsid w:val="00D701C0"/>
    <w:rsid w:val="00D764F4"/>
    <w:rsid w:val="00D84A3E"/>
    <w:rsid w:val="00DA7C64"/>
    <w:rsid w:val="00DC1EDA"/>
    <w:rsid w:val="00DD460C"/>
    <w:rsid w:val="00DD48CF"/>
    <w:rsid w:val="00DE6ECF"/>
    <w:rsid w:val="00E03B1D"/>
    <w:rsid w:val="00E175D7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D4FB9"/>
    <w:rsid w:val="00EE15A1"/>
    <w:rsid w:val="00EE3066"/>
    <w:rsid w:val="00EE63A5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56498"/>
    <w:rsid w:val="00F61BEF"/>
    <w:rsid w:val="00F63791"/>
    <w:rsid w:val="00F668C4"/>
    <w:rsid w:val="00F703BE"/>
    <w:rsid w:val="00F766D5"/>
    <w:rsid w:val="00F9000E"/>
    <w:rsid w:val="00FC0272"/>
    <w:rsid w:val="00FC292A"/>
    <w:rsid w:val="00FE2118"/>
    <w:rsid w:val="00FF541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B5DC"/>
  <w15:chartTrackingRefBased/>
  <w15:docId w15:val="{AD1537BE-C159-F246-87E9-D45ECBE9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val="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261"/>
    <w:rPr>
      <w:color w:val="605E5C"/>
      <w:shd w:val="clear" w:color="auto" w:fill="E1DFDD"/>
    </w:rPr>
  </w:style>
  <w:style w:type="paragraph" w:customStyle="1" w:styleId="LO-normal">
    <w:name w:val="LO-normal"/>
    <w:qFormat/>
    <w:rsid w:val="0065001E"/>
    <w:pPr>
      <w:suppressAutoHyphens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.uniba@un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7A519-8AA2-47EE-8300-D49111A7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GIUSEPPA ELENA LEONARDI</dc:creator>
  <cp:keywords/>
  <dc:description/>
  <cp:lastModifiedBy>angela colella</cp:lastModifiedBy>
  <cp:revision>10</cp:revision>
  <cp:lastPrinted>2025-04-03T08:50:00Z</cp:lastPrinted>
  <dcterms:created xsi:type="dcterms:W3CDTF">2025-03-28T10:19:00Z</dcterms:created>
  <dcterms:modified xsi:type="dcterms:W3CDTF">2025-04-03T09:15:00Z</dcterms:modified>
</cp:coreProperties>
</file>