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2AE3" w14:textId="77777777" w:rsidR="007037BB" w:rsidRDefault="007037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Baldelli G., </w:t>
      </w:r>
      <w:r w:rsidRPr="00A277A6">
        <w:rPr>
          <w:rFonts w:ascii="Times New Roman" w:hAnsi="Times New Roman" w:cs="Times New Roman"/>
          <w:i/>
          <w:sz w:val="24"/>
        </w:rPr>
        <w:t>L’estate che resta</w:t>
      </w:r>
      <w:r>
        <w:rPr>
          <w:rFonts w:ascii="Times New Roman" w:hAnsi="Times New Roman" w:cs="Times New Roman"/>
          <w:sz w:val="24"/>
        </w:rPr>
        <w:t xml:space="preserve">, Guanda, Parma 2024. </w:t>
      </w:r>
    </w:p>
    <w:p w14:paraId="54721E34" w14:textId="77777777" w:rsidR="007037BB" w:rsidRDefault="007037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Baricco A., </w:t>
      </w:r>
      <w:r w:rsidRPr="007037BB">
        <w:rPr>
          <w:rFonts w:ascii="Times New Roman" w:hAnsi="Times New Roman" w:cs="Times New Roman"/>
          <w:i/>
          <w:sz w:val="24"/>
        </w:rPr>
        <w:t>Oceano mare</w:t>
      </w:r>
      <w:r>
        <w:rPr>
          <w:rFonts w:ascii="Times New Roman" w:hAnsi="Times New Roman" w:cs="Times New Roman"/>
          <w:sz w:val="24"/>
        </w:rPr>
        <w:t xml:space="preserve">, Rizzoli, Milano 1993. </w:t>
      </w:r>
    </w:p>
    <w:p w14:paraId="38FDA5A1" w14:textId="77777777" w:rsidR="007037BB" w:rsidRDefault="007037B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Bianchieri</w:t>
      </w:r>
      <w:proofErr w:type="spellEnd"/>
      <w:r>
        <w:rPr>
          <w:rFonts w:ascii="Times New Roman" w:hAnsi="Times New Roman" w:cs="Times New Roman"/>
          <w:sz w:val="24"/>
        </w:rPr>
        <w:t xml:space="preserve"> B., </w:t>
      </w:r>
      <w:r w:rsidRPr="007037BB">
        <w:rPr>
          <w:rFonts w:ascii="Times New Roman" w:hAnsi="Times New Roman" w:cs="Times New Roman"/>
          <w:i/>
          <w:sz w:val="24"/>
        </w:rPr>
        <w:t>La traversata</w:t>
      </w:r>
      <w:r>
        <w:rPr>
          <w:rFonts w:ascii="Times New Roman" w:hAnsi="Times New Roman" w:cs="Times New Roman"/>
          <w:sz w:val="24"/>
        </w:rPr>
        <w:t>, Adelphi, Milano 2012.</w:t>
      </w:r>
    </w:p>
    <w:p w14:paraId="75C7EB2D" w14:textId="77777777" w:rsidR="007037BB" w:rsidRDefault="007037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Carlotto M., </w:t>
      </w:r>
      <w:r w:rsidRPr="00A277A6">
        <w:rPr>
          <w:rFonts w:ascii="Times New Roman" w:hAnsi="Times New Roman" w:cs="Times New Roman"/>
          <w:i/>
          <w:sz w:val="24"/>
        </w:rPr>
        <w:t>Il turista</w:t>
      </w:r>
      <w:r>
        <w:rPr>
          <w:rFonts w:ascii="Times New Roman" w:hAnsi="Times New Roman" w:cs="Times New Roman"/>
          <w:sz w:val="24"/>
        </w:rPr>
        <w:t>, Milano, Rizzoli, Milano 2016.</w:t>
      </w:r>
    </w:p>
    <w:p w14:paraId="11960773" w14:textId="77777777" w:rsidR="007037BB" w:rsidRDefault="007037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Fortune C., </w:t>
      </w:r>
      <w:r w:rsidRPr="007037BB">
        <w:rPr>
          <w:rFonts w:ascii="Times New Roman" w:hAnsi="Times New Roman" w:cs="Times New Roman"/>
          <w:i/>
          <w:sz w:val="24"/>
        </w:rPr>
        <w:t>Non sarà la solita estate</w:t>
      </w:r>
      <w:r>
        <w:rPr>
          <w:rFonts w:ascii="Times New Roman" w:hAnsi="Times New Roman" w:cs="Times New Roman"/>
          <w:sz w:val="24"/>
        </w:rPr>
        <w:t xml:space="preserve">, Newton Compton Editori, Roma 2025. </w:t>
      </w:r>
    </w:p>
    <w:p w14:paraId="43A8820C" w14:textId="77777777" w:rsidR="007037BB" w:rsidRDefault="007037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Mondadori S., </w:t>
      </w:r>
      <w:r w:rsidRPr="00A277A6">
        <w:rPr>
          <w:rFonts w:ascii="Times New Roman" w:hAnsi="Times New Roman" w:cs="Times New Roman"/>
          <w:i/>
          <w:sz w:val="24"/>
        </w:rPr>
        <w:t>Il contrario di padre</w:t>
      </w:r>
      <w:r>
        <w:rPr>
          <w:rFonts w:ascii="Times New Roman" w:hAnsi="Times New Roman" w:cs="Times New Roman"/>
          <w:sz w:val="24"/>
        </w:rPr>
        <w:t xml:space="preserve">, Manni, Lecce 2019. </w:t>
      </w:r>
    </w:p>
    <w:p w14:paraId="3291D3D6" w14:textId="77777777" w:rsidR="007037BB" w:rsidRDefault="007037B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Sepùlveda</w:t>
      </w:r>
      <w:proofErr w:type="spellEnd"/>
      <w:r>
        <w:rPr>
          <w:rFonts w:ascii="Times New Roman" w:hAnsi="Times New Roman" w:cs="Times New Roman"/>
          <w:sz w:val="24"/>
        </w:rPr>
        <w:t xml:space="preserve"> L., </w:t>
      </w:r>
      <w:r w:rsidRPr="007037BB">
        <w:rPr>
          <w:rFonts w:ascii="Times New Roman" w:hAnsi="Times New Roman" w:cs="Times New Roman"/>
          <w:i/>
          <w:sz w:val="24"/>
        </w:rPr>
        <w:t>Storia di una gabbianella e del gatto che le insegnò a volare</w:t>
      </w:r>
      <w:r>
        <w:rPr>
          <w:rFonts w:ascii="Times New Roman" w:hAnsi="Times New Roman" w:cs="Times New Roman"/>
          <w:sz w:val="24"/>
        </w:rPr>
        <w:t>, Salami editore, Milano 1996.</w:t>
      </w:r>
    </w:p>
    <w:p w14:paraId="1F788B8A" w14:textId="77777777" w:rsidR="007037BB" w:rsidRDefault="007037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Tanzini S., </w:t>
      </w:r>
      <w:r w:rsidRPr="00A277A6">
        <w:rPr>
          <w:rFonts w:ascii="Times New Roman" w:hAnsi="Times New Roman" w:cs="Times New Roman"/>
          <w:i/>
          <w:sz w:val="24"/>
        </w:rPr>
        <w:t>Conosci l’estate</w:t>
      </w:r>
      <w:r>
        <w:rPr>
          <w:rFonts w:ascii="Times New Roman" w:hAnsi="Times New Roman" w:cs="Times New Roman"/>
          <w:sz w:val="24"/>
        </w:rPr>
        <w:t xml:space="preserve">, Sellerio, Palermo 2020. </w:t>
      </w:r>
    </w:p>
    <w:p w14:paraId="2E197C29" w14:textId="77777777" w:rsidR="00A277A6" w:rsidRPr="00A277A6" w:rsidRDefault="00A277A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277A6" w:rsidRPr="00A27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7A"/>
    <w:rsid w:val="007037BB"/>
    <w:rsid w:val="00A277A6"/>
    <w:rsid w:val="00AA30F3"/>
    <w:rsid w:val="00CC4A7A"/>
    <w:rsid w:val="00D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2652"/>
  <w15:chartTrackingRefBased/>
  <w15:docId w15:val="{70EEA8B6-0E63-4C48-B652-091FF79C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BiblioCom Reception</dc:creator>
  <cp:keywords/>
  <dc:description/>
  <cp:lastModifiedBy>BiblioCom Reception</cp:lastModifiedBy>
  <cp:revision>2</cp:revision>
  <dcterms:created xsi:type="dcterms:W3CDTF">2025-07-30T10:18:00Z</dcterms:created>
  <dcterms:modified xsi:type="dcterms:W3CDTF">2025-07-30T10:18:00Z</dcterms:modified>
</cp:coreProperties>
</file>