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page" w:horzAnchor="margin" w:tblpY="2921"/>
        <w:tblW w:w="0" w:type="auto"/>
        <w:tblLook w:val="04A0" w:firstRow="1" w:lastRow="0" w:firstColumn="1" w:lastColumn="0" w:noHBand="0" w:noVBand="1"/>
      </w:tblPr>
      <w:tblGrid>
        <w:gridCol w:w="3227"/>
        <w:gridCol w:w="3986"/>
        <w:gridCol w:w="3952"/>
        <w:gridCol w:w="3262"/>
      </w:tblGrid>
      <w:tr w:rsidR="00567BFB" w:rsidRPr="00567BFB" w:rsidTr="00E52FAD">
        <w:tc>
          <w:tcPr>
            <w:tcW w:w="3227" w:type="dxa"/>
            <w:vMerge w:val="restart"/>
          </w:tcPr>
          <w:p w:rsidR="00567BFB" w:rsidRPr="00567BFB" w:rsidRDefault="00567BFB" w:rsidP="00E52FAD">
            <w:pPr>
              <w:jc w:val="center"/>
              <w:rPr>
                <w:sz w:val="23"/>
                <w:szCs w:val="23"/>
              </w:rPr>
            </w:pPr>
            <w:bookmarkStart w:id="0" w:name="_GoBack"/>
            <w:bookmarkEnd w:id="0"/>
            <w:r w:rsidRPr="00567BFB">
              <w:rPr>
                <w:sz w:val="23"/>
                <w:szCs w:val="23"/>
              </w:rPr>
              <w:t>TIPO</w:t>
            </w:r>
          </w:p>
          <w:p w:rsidR="00567BFB" w:rsidRPr="00567BFB" w:rsidRDefault="00567BFB" w:rsidP="00E52FAD">
            <w:pPr>
              <w:jc w:val="center"/>
              <w:rPr>
                <w:sz w:val="23"/>
                <w:szCs w:val="23"/>
              </w:rPr>
            </w:pPr>
            <w:r w:rsidRPr="00567BFB">
              <w:rPr>
                <w:sz w:val="23"/>
                <w:szCs w:val="23"/>
              </w:rPr>
              <w:t>aree fabbricabile</w:t>
            </w:r>
          </w:p>
        </w:tc>
        <w:tc>
          <w:tcPr>
            <w:tcW w:w="3986" w:type="dxa"/>
          </w:tcPr>
          <w:p w:rsidR="00567BFB" w:rsidRPr="00567BFB" w:rsidRDefault="00567BFB" w:rsidP="00E52FAD">
            <w:pPr>
              <w:jc w:val="center"/>
              <w:rPr>
                <w:sz w:val="23"/>
                <w:szCs w:val="23"/>
              </w:rPr>
            </w:pPr>
            <w:r w:rsidRPr="00567BFB">
              <w:rPr>
                <w:sz w:val="23"/>
                <w:szCs w:val="23"/>
              </w:rPr>
              <w:t>superficie superiore a ½ del lotto minimo</w:t>
            </w:r>
          </w:p>
        </w:tc>
        <w:tc>
          <w:tcPr>
            <w:tcW w:w="3952" w:type="dxa"/>
          </w:tcPr>
          <w:p w:rsidR="00567BFB" w:rsidRPr="00567BFB" w:rsidRDefault="00567BFB" w:rsidP="00E52FAD">
            <w:pPr>
              <w:jc w:val="center"/>
              <w:rPr>
                <w:sz w:val="23"/>
                <w:szCs w:val="23"/>
              </w:rPr>
            </w:pPr>
            <w:r w:rsidRPr="00567BFB">
              <w:rPr>
                <w:sz w:val="23"/>
                <w:szCs w:val="23"/>
              </w:rPr>
              <w:t>Superficie inferiore a ½ del lotto minimo</w:t>
            </w:r>
          </w:p>
        </w:tc>
        <w:tc>
          <w:tcPr>
            <w:tcW w:w="3262" w:type="dxa"/>
          </w:tcPr>
          <w:p w:rsidR="00567BFB" w:rsidRPr="00567BFB" w:rsidRDefault="00567BFB" w:rsidP="00E52FAD">
            <w:pPr>
              <w:jc w:val="center"/>
              <w:rPr>
                <w:sz w:val="23"/>
                <w:szCs w:val="23"/>
              </w:rPr>
            </w:pPr>
            <w:r w:rsidRPr="00567BFB">
              <w:rPr>
                <w:sz w:val="23"/>
                <w:szCs w:val="23"/>
              </w:rPr>
              <w:t>vincolo</w:t>
            </w:r>
          </w:p>
        </w:tc>
      </w:tr>
      <w:tr w:rsidR="00567BFB" w:rsidRPr="00567BFB" w:rsidTr="00E52FAD">
        <w:tc>
          <w:tcPr>
            <w:tcW w:w="3227" w:type="dxa"/>
            <w:vMerge/>
          </w:tcPr>
          <w:p w:rsidR="00567BFB" w:rsidRPr="00567BFB" w:rsidRDefault="00567BFB" w:rsidP="00E52FAD">
            <w:pPr>
              <w:rPr>
                <w:sz w:val="23"/>
                <w:szCs w:val="23"/>
              </w:rPr>
            </w:pPr>
          </w:p>
        </w:tc>
        <w:tc>
          <w:tcPr>
            <w:tcW w:w="3986" w:type="dxa"/>
          </w:tcPr>
          <w:p w:rsidR="00567BFB" w:rsidRPr="00567BFB" w:rsidRDefault="00567BFB" w:rsidP="00E52FAD">
            <w:pPr>
              <w:jc w:val="center"/>
              <w:rPr>
                <w:sz w:val="23"/>
                <w:szCs w:val="23"/>
              </w:rPr>
            </w:pPr>
            <w:r w:rsidRPr="00567BFB">
              <w:rPr>
                <w:sz w:val="23"/>
                <w:szCs w:val="23"/>
              </w:rPr>
              <w:t>coefficiente riduzione</w:t>
            </w:r>
          </w:p>
        </w:tc>
        <w:tc>
          <w:tcPr>
            <w:tcW w:w="3952" w:type="dxa"/>
          </w:tcPr>
          <w:p w:rsidR="00567BFB" w:rsidRPr="00567BFB" w:rsidRDefault="00567BFB" w:rsidP="00E52FAD">
            <w:pPr>
              <w:jc w:val="center"/>
              <w:rPr>
                <w:sz w:val="23"/>
                <w:szCs w:val="23"/>
              </w:rPr>
            </w:pPr>
            <w:r w:rsidRPr="00567BFB">
              <w:rPr>
                <w:sz w:val="23"/>
                <w:szCs w:val="23"/>
              </w:rPr>
              <w:t>coefficiente riduzione</w:t>
            </w:r>
          </w:p>
        </w:tc>
        <w:tc>
          <w:tcPr>
            <w:tcW w:w="3262" w:type="dxa"/>
          </w:tcPr>
          <w:p w:rsidR="00567BFB" w:rsidRPr="00567BFB" w:rsidRDefault="00567BFB" w:rsidP="00E52FAD">
            <w:pPr>
              <w:jc w:val="center"/>
              <w:rPr>
                <w:sz w:val="23"/>
                <w:szCs w:val="23"/>
              </w:rPr>
            </w:pPr>
            <w:r w:rsidRPr="00567BFB">
              <w:rPr>
                <w:sz w:val="23"/>
                <w:szCs w:val="23"/>
              </w:rPr>
              <w:t>coefficiente riduzione</w:t>
            </w:r>
          </w:p>
        </w:tc>
      </w:tr>
      <w:tr w:rsidR="00567BFB" w:rsidRPr="00567BFB" w:rsidTr="00E52FAD">
        <w:tc>
          <w:tcPr>
            <w:tcW w:w="3227" w:type="dxa"/>
          </w:tcPr>
          <w:p w:rsidR="00567BFB" w:rsidRPr="00567BFB" w:rsidRDefault="00567BFB" w:rsidP="00E52FAD">
            <w:pPr>
              <w:rPr>
                <w:sz w:val="23"/>
                <w:szCs w:val="23"/>
              </w:rPr>
            </w:pPr>
            <w:r w:rsidRPr="00567BFB">
              <w:rPr>
                <w:sz w:val="23"/>
                <w:szCs w:val="23"/>
              </w:rPr>
              <w:t>Superficie inferiore al lotto minimo</w:t>
            </w:r>
          </w:p>
        </w:tc>
        <w:tc>
          <w:tcPr>
            <w:tcW w:w="3986" w:type="dxa"/>
          </w:tcPr>
          <w:p w:rsidR="00567BFB" w:rsidRPr="00567BFB" w:rsidRDefault="00567BFB" w:rsidP="00E52FAD">
            <w:pPr>
              <w:jc w:val="center"/>
              <w:rPr>
                <w:sz w:val="23"/>
                <w:szCs w:val="23"/>
              </w:rPr>
            </w:pPr>
            <w:r w:rsidRPr="00567BFB">
              <w:rPr>
                <w:sz w:val="23"/>
                <w:szCs w:val="23"/>
              </w:rPr>
              <w:t>20%</w:t>
            </w:r>
          </w:p>
        </w:tc>
        <w:tc>
          <w:tcPr>
            <w:tcW w:w="3952" w:type="dxa"/>
          </w:tcPr>
          <w:p w:rsidR="00567BFB" w:rsidRPr="00567BFB" w:rsidRDefault="00567BFB" w:rsidP="00E52FAD">
            <w:pPr>
              <w:jc w:val="center"/>
              <w:rPr>
                <w:sz w:val="23"/>
                <w:szCs w:val="23"/>
              </w:rPr>
            </w:pPr>
            <w:r w:rsidRPr="00567BFB">
              <w:rPr>
                <w:sz w:val="23"/>
                <w:szCs w:val="23"/>
              </w:rPr>
              <w:t>50%</w:t>
            </w:r>
          </w:p>
        </w:tc>
        <w:tc>
          <w:tcPr>
            <w:tcW w:w="3262" w:type="dxa"/>
          </w:tcPr>
          <w:p w:rsidR="00567BFB" w:rsidRPr="00567BFB" w:rsidRDefault="00567BFB" w:rsidP="00E52FAD">
            <w:pPr>
              <w:jc w:val="center"/>
              <w:rPr>
                <w:sz w:val="23"/>
                <w:szCs w:val="23"/>
              </w:rPr>
            </w:pPr>
          </w:p>
        </w:tc>
      </w:tr>
      <w:tr w:rsidR="00567BFB" w:rsidRPr="00567BFB" w:rsidTr="00E52FAD">
        <w:tc>
          <w:tcPr>
            <w:tcW w:w="3227" w:type="dxa"/>
          </w:tcPr>
          <w:p w:rsidR="00567BFB" w:rsidRPr="00567BFB" w:rsidRDefault="00567BFB" w:rsidP="00E52FAD">
            <w:pPr>
              <w:rPr>
                <w:sz w:val="23"/>
                <w:szCs w:val="23"/>
              </w:rPr>
            </w:pPr>
            <w:r w:rsidRPr="00567BFB">
              <w:rPr>
                <w:sz w:val="23"/>
                <w:szCs w:val="23"/>
              </w:rPr>
              <w:t>Vincolo L. 1.497/39</w:t>
            </w:r>
          </w:p>
        </w:tc>
        <w:tc>
          <w:tcPr>
            <w:tcW w:w="3986" w:type="dxa"/>
          </w:tcPr>
          <w:p w:rsidR="00567BFB" w:rsidRPr="00567BFB" w:rsidRDefault="00567BFB" w:rsidP="00E52FA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52" w:type="dxa"/>
          </w:tcPr>
          <w:p w:rsidR="00567BFB" w:rsidRPr="00567BFB" w:rsidRDefault="00567BFB" w:rsidP="00E52FA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62" w:type="dxa"/>
          </w:tcPr>
          <w:p w:rsidR="00567BFB" w:rsidRPr="00567BFB" w:rsidRDefault="00567BFB" w:rsidP="00E52FAD">
            <w:pPr>
              <w:jc w:val="center"/>
              <w:rPr>
                <w:sz w:val="23"/>
                <w:szCs w:val="23"/>
              </w:rPr>
            </w:pPr>
            <w:r w:rsidRPr="00567BFB">
              <w:rPr>
                <w:sz w:val="23"/>
                <w:szCs w:val="23"/>
              </w:rPr>
              <w:t>5%</w:t>
            </w:r>
          </w:p>
        </w:tc>
      </w:tr>
      <w:tr w:rsidR="00567BFB" w:rsidRPr="00567BFB" w:rsidTr="00E52FAD">
        <w:tc>
          <w:tcPr>
            <w:tcW w:w="3227" w:type="dxa"/>
          </w:tcPr>
          <w:p w:rsidR="00567BFB" w:rsidRPr="00567BFB" w:rsidRDefault="00567BFB" w:rsidP="00E52FAD">
            <w:pPr>
              <w:rPr>
                <w:sz w:val="23"/>
                <w:szCs w:val="23"/>
              </w:rPr>
            </w:pPr>
            <w:r w:rsidRPr="00567BFB">
              <w:rPr>
                <w:sz w:val="23"/>
                <w:szCs w:val="23"/>
              </w:rPr>
              <w:t>Vincolo L. 431//85</w:t>
            </w:r>
          </w:p>
        </w:tc>
        <w:tc>
          <w:tcPr>
            <w:tcW w:w="3986" w:type="dxa"/>
          </w:tcPr>
          <w:p w:rsidR="00567BFB" w:rsidRPr="00567BFB" w:rsidRDefault="00567BFB" w:rsidP="00E52FA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52" w:type="dxa"/>
          </w:tcPr>
          <w:p w:rsidR="00567BFB" w:rsidRPr="00567BFB" w:rsidRDefault="00567BFB" w:rsidP="00E52FA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62" w:type="dxa"/>
          </w:tcPr>
          <w:p w:rsidR="00567BFB" w:rsidRPr="00567BFB" w:rsidRDefault="00567BFB" w:rsidP="00E52FAD">
            <w:pPr>
              <w:jc w:val="center"/>
              <w:rPr>
                <w:sz w:val="23"/>
                <w:szCs w:val="23"/>
              </w:rPr>
            </w:pPr>
            <w:r w:rsidRPr="00567BFB">
              <w:rPr>
                <w:sz w:val="23"/>
                <w:szCs w:val="23"/>
              </w:rPr>
              <w:t>5%</w:t>
            </w:r>
          </w:p>
        </w:tc>
      </w:tr>
      <w:tr w:rsidR="00567BFB" w:rsidRPr="00567BFB" w:rsidTr="00E52FAD">
        <w:tc>
          <w:tcPr>
            <w:tcW w:w="3227" w:type="dxa"/>
          </w:tcPr>
          <w:p w:rsidR="00567BFB" w:rsidRPr="00567BFB" w:rsidRDefault="00567BFB" w:rsidP="00E52FAD">
            <w:pPr>
              <w:rPr>
                <w:sz w:val="23"/>
                <w:szCs w:val="23"/>
              </w:rPr>
            </w:pPr>
            <w:r w:rsidRPr="00567BFB">
              <w:rPr>
                <w:sz w:val="23"/>
                <w:szCs w:val="23"/>
              </w:rPr>
              <w:t>Vincolo idrogeologico</w:t>
            </w:r>
          </w:p>
        </w:tc>
        <w:tc>
          <w:tcPr>
            <w:tcW w:w="3986" w:type="dxa"/>
          </w:tcPr>
          <w:p w:rsidR="00567BFB" w:rsidRPr="00567BFB" w:rsidRDefault="00567BFB" w:rsidP="00E52FA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52" w:type="dxa"/>
          </w:tcPr>
          <w:p w:rsidR="00567BFB" w:rsidRPr="00567BFB" w:rsidRDefault="00567BFB" w:rsidP="00E52FA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62" w:type="dxa"/>
          </w:tcPr>
          <w:p w:rsidR="00567BFB" w:rsidRPr="00567BFB" w:rsidRDefault="00567BFB" w:rsidP="00E52FAD">
            <w:pPr>
              <w:jc w:val="center"/>
              <w:rPr>
                <w:sz w:val="23"/>
                <w:szCs w:val="23"/>
              </w:rPr>
            </w:pPr>
            <w:r w:rsidRPr="00567BFB">
              <w:rPr>
                <w:sz w:val="23"/>
                <w:szCs w:val="23"/>
              </w:rPr>
              <w:t>5%</w:t>
            </w:r>
          </w:p>
        </w:tc>
      </w:tr>
      <w:tr w:rsidR="00567BFB" w:rsidRPr="00567BFB" w:rsidTr="00E52FAD">
        <w:tc>
          <w:tcPr>
            <w:tcW w:w="3227" w:type="dxa"/>
          </w:tcPr>
          <w:p w:rsidR="00567BFB" w:rsidRPr="00567BFB" w:rsidRDefault="00567BFB" w:rsidP="00E52FAD">
            <w:pPr>
              <w:rPr>
                <w:sz w:val="23"/>
                <w:szCs w:val="23"/>
              </w:rPr>
            </w:pPr>
            <w:r w:rsidRPr="00567BFB">
              <w:rPr>
                <w:sz w:val="23"/>
                <w:szCs w:val="23"/>
              </w:rPr>
              <w:t>Vincolo aeronautico</w:t>
            </w:r>
          </w:p>
        </w:tc>
        <w:tc>
          <w:tcPr>
            <w:tcW w:w="3986" w:type="dxa"/>
          </w:tcPr>
          <w:p w:rsidR="00567BFB" w:rsidRPr="00567BFB" w:rsidRDefault="00567BFB" w:rsidP="00E52FA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52" w:type="dxa"/>
          </w:tcPr>
          <w:p w:rsidR="00567BFB" w:rsidRPr="00567BFB" w:rsidRDefault="00567BFB" w:rsidP="00E52FA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62" w:type="dxa"/>
          </w:tcPr>
          <w:p w:rsidR="00567BFB" w:rsidRPr="00567BFB" w:rsidRDefault="00567BFB" w:rsidP="00E52FAD">
            <w:pPr>
              <w:jc w:val="center"/>
              <w:rPr>
                <w:sz w:val="23"/>
                <w:szCs w:val="23"/>
              </w:rPr>
            </w:pPr>
            <w:r w:rsidRPr="00567BFB">
              <w:rPr>
                <w:sz w:val="23"/>
                <w:szCs w:val="23"/>
              </w:rPr>
              <w:t>5%</w:t>
            </w:r>
          </w:p>
        </w:tc>
      </w:tr>
      <w:tr w:rsidR="00567BFB" w:rsidRPr="00567BFB" w:rsidTr="00E52FAD">
        <w:tc>
          <w:tcPr>
            <w:tcW w:w="3227" w:type="dxa"/>
          </w:tcPr>
          <w:p w:rsidR="00567BFB" w:rsidRPr="00567BFB" w:rsidRDefault="00567BFB" w:rsidP="00E52FAD">
            <w:pPr>
              <w:rPr>
                <w:sz w:val="23"/>
                <w:szCs w:val="23"/>
              </w:rPr>
            </w:pPr>
            <w:r w:rsidRPr="00567BFB">
              <w:rPr>
                <w:sz w:val="23"/>
                <w:szCs w:val="23"/>
              </w:rPr>
              <w:t>Vincolo PUTT/P</w:t>
            </w:r>
          </w:p>
        </w:tc>
        <w:tc>
          <w:tcPr>
            <w:tcW w:w="3986" w:type="dxa"/>
          </w:tcPr>
          <w:p w:rsidR="00567BFB" w:rsidRPr="00567BFB" w:rsidRDefault="00567BFB" w:rsidP="00E52FA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52" w:type="dxa"/>
          </w:tcPr>
          <w:p w:rsidR="00567BFB" w:rsidRPr="00567BFB" w:rsidRDefault="00567BFB" w:rsidP="00E52FA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62" w:type="dxa"/>
          </w:tcPr>
          <w:p w:rsidR="00567BFB" w:rsidRPr="00567BFB" w:rsidRDefault="00567BFB" w:rsidP="00E52FAD">
            <w:pPr>
              <w:jc w:val="center"/>
              <w:rPr>
                <w:sz w:val="23"/>
                <w:szCs w:val="23"/>
              </w:rPr>
            </w:pPr>
            <w:r w:rsidRPr="00567BFB">
              <w:rPr>
                <w:sz w:val="23"/>
                <w:szCs w:val="23"/>
              </w:rPr>
              <w:t>5%</w:t>
            </w:r>
          </w:p>
        </w:tc>
      </w:tr>
      <w:tr w:rsidR="00567BFB" w:rsidRPr="00567BFB" w:rsidTr="00E52FAD">
        <w:tc>
          <w:tcPr>
            <w:tcW w:w="3227" w:type="dxa"/>
          </w:tcPr>
          <w:p w:rsidR="00567BFB" w:rsidRPr="00567BFB" w:rsidRDefault="00567BFB" w:rsidP="00E52FAD">
            <w:pPr>
              <w:rPr>
                <w:sz w:val="23"/>
                <w:szCs w:val="23"/>
              </w:rPr>
            </w:pPr>
            <w:r w:rsidRPr="00567BFB">
              <w:rPr>
                <w:sz w:val="23"/>
                <w:szCs w:val="23"/>
              </w:rPr>
              <w:t>Vincolo SIC</w:t>
            </w:r>
          </w:p>
        </w:tc>
        <w:tc>
          <w:tcPr>
            <w:tcW w:w="3986" w:type="dxa"/>
          </w:tcPr>
          <w:p w:rsidR="00567BFB" w:rsidRPr="00567BFB" w:rsidRDefault="00567BFB" w:rsidP="00E52FA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52" w:type="dxa"/>
          </w:tcPr>
          <w:p w:rsidR="00567BFB" w:rsidRPr="00567BFB" w:rsidRDefault="00567BFB" w:rsidP="00E52FA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62" w:type="dxa"/>
          </w:tcPr>
          <w:p w:rsidR="00567BFB" w:rsidRPr="00567BFB" w:rsidRDefault="00567BFB" w:rsidP="00E52FAD">
            <w:pPr>
              <w:jc w:val="center"/>
              <w:rPr>
                <w:sz w:val="23"/>
                <w:szCs w:val="23"/>
              </w:rPr>
            </w:pPr>
            <w:r w:rsidRPr="00567BFB">
              <w:rPr>
                <w:sz w:val="23"/>
                <w:szCs w:val="23"/>
              </w:rPr>
              <w:t>5%</w:t>
            </w:r>
          </w:p>
        </w:tc>
      </w:tr>
    </w:tbl>
    <w:p w:rsidR="007D213E" w:rsidRDefault="007D213E"/>
    <w:p w:rsidR="00E52FAD" w:rsidRDefault="00E52FAD"/>
    <w:p w:rsidR="00E52FAD" w:rsidRDefault="00E52FAD"/>
    <w:p w:rsidR="00E52FAD" w:rsidRDefault="00E52FAD"/>
    <w:p w:rsidR="00E52FAD" w:rsidRDefault="00E52FAD"/>
    <w:p w:rsidR="00567BFB" w:rsidRDefault="00567BFB"/>
    <w:sectPr w:rsidR="00567BFB" w:rsidSect="00E52FAD">
      <w:pgSz w:w="16838" w:h="11906" w:orient="landscape"/>
      <w:pgMar w:top="1135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BFB"/>
    <w:rsid w:val="000951F8"/>
    <w:rsid w:val="00567BFB"/>
    <w:rsid w:val="00684FB9"/>
    <w:rsid w:val="007D213E"/>
    <w:rsid w:val="00E5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67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67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4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tardonato</dc:creator>
  <cp:lastModifiedBy>mruggiero</cp:lastModifiedBy>
  <cp:revision>2</cp:revision>
  <dcterms:created xsi:type="dcterms:W3CDTF">2018-05-04T09:28:00Z</dcterms:created>
  <dcterms:modified xsi:type="dcterms:W3CDTF">2018-05-04T09:28:00Z</dcterms:modified>
</cp:coreProperties>
</file>